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B6692" w14:textId="1B867BFA" w:rsidR="002941C9" w:rsidRDefault="00D73033" w:rsidP="002941C9">
      <w:pPr>
        <w:rPr>
          <w:rFonts w:ascii="Amasis MT Pro Black" w:hAnsi="Amasis MT Pro Black" w:cs="Dreaming Outloud Script Pro"/>
          <w:b/>
          <w:bCs/>
          <w:sz w:val="32"/>
          <w:szCs w:val="32"/>
          <w:u w:val="single"/>
        </w:rPr>
      </w:pPr>
      <w:r>
        <w:rPr>
          <w:rFonts w:ascii="Amasis MT Pro Black" w:hAnsi="Amasis MT Pro Black" w:cs="Dreaming Outloud Script Pro"/>
          <w:b/>
          <w:bCs/>
          <w:sz w:val="32"/>
          <w:szCs w:val="32"/>
          <w:u w:val="single"/>
        </w:rPr>
        <w:t>Client-Coach Onboarding Agreemen</w:t>
      </w:r>
      <w:r w:rsidR="00572569">
        <w:rPr>
          <w:rFonts w:ascii="Amasis MT Pro Black" w:hAnsi="Amasis MT Pro Black" w:cs="Dreaming Outloud Script Pro"/>
          <w:b/>
          <w:bCs/>
          <w:sz w:val="32"/>
          <w:szCs w:val="32"/>
          <w:u w:val="single"/>
        </w:rPr>
        <w:t>t</w:t>
      </w:r>
    </w:p>
    <w:p w14:paraId="2FDAB074" w14:textId="79A619F2" w:rsidR="002941C9" w:rsidRPr="002941C9" w:rsidRDefault="002941C9" w:rsidP="00C639D4">
      <w:pPr>
        <w:spacing w:line="276" w:lineRule="auto"/>
        <w:rPr>
          <w:rFonts w:ascii="Amasis MT Pro Light" w:hAnsi="Amasis MT Pro Light"/>
        </w:rPr>
      </w:pPr>
      <w:r w:rsidRPr="002941C9">
        <w:rPr>
          <w:rFonts w:ascii="Amasis MT Pro Light" w:hAnsi="Amasis MT Pro Light"/>
        </w:rPr>
        <w:t xml:space="preserve">This Life Coaching Agreement establishes the professional relationship between </w:t>
      </w:r>
    </w:p>
    <w:p w14:paraId="73B01B91" w14:textId="6FA05C40" w:rsidR="002941C9" w:rsidRPr="002941C9" w:rsidRDefault="00D73033" w:rsidP="00C639D4">
      <w:pPr>
        <w:spacing w:line="276" w:lineRule="auto"/>
        <w:rPr>
          <w:rFonts w:ascii="Amasis MT Pro Light" w:hAnsi="Amasis MT Pro Light"/>
        </w:rPr>
      </w:pPr>
      <w:r>
        <w:rPr>
          <w:rFonts w:ascii="Amasis MT Pro Light" w:hAnsi="Amasis MT Pro Light"/>
        </w:rPr>
        <w:t>you and me</w:t>
      </w:r>
      <w:r w:rsidR="002941C9" w:rsidRPr="002941C9">
        <w:rPr>
          <w:rFonts w:ascii="Amasis MT Pro Light" w:hAnsi="Amasis MT Pro Light"/>
        </w:rPr>
        <w:t>. Its purpose is to outline expectations, boundaries, ethical standards, and the</w:t>
      </w:r>
    </w:p>
    <w:p w14:paraId="0A619E58" w14:textId="77777777" w:rsidR="00D73033" w:rsidRDefault="002941C9" w:rsidP="00C639D4">
      <w:pPr>
        <w:spacing w:line="276" w:lineRule="auto"/>
        <w:rPr>
          <w:rFonts w:ascii="Amasis MT Pro Light" w:hAnsi="Amasis MT Pro Light"/>
        </w:rPr>
      </w:pPr>
      <w:r w:rsidRPr="002941C9">
        <w:rPr>
          <w:rFonts w:ascii="Amasis MT Pro Light" w:hAnsi="Amasis MT Pro Light"/>
        </w:rPr>
        <w:t>structure of all coaching services provided.</w:t>
      </w:r>
      <w:r w:rsidR="00D73033">
        <w:rPr>
          <w:rFonts w:ascii="Amasis MT Pro Light" w:hAnsi="Amasis MT Pro Light"/>
        </w:rPr>
        <w:t xml:space="preserve"> </w:t>
      </w:r>
    </w:p>
    <w:p w14:paraId="65460ECD" w14:textId="18AC0700" w:rsidR="00D73033" w:rsidRPr="0021038D" w:rsidRDefault="00D73033" w:rsidP="002941C9">
      <w:pPr>
        <w:rPr>
          <w:rFonts w:ascii="Amasis MT Pro Black" w:hAnsi="Amasis MT Pro Black"/>
          <w:b/>
          <w:bCs/>
        </w:rPr>
      </w:pPr>
      <w:r w:rsidRPr="0021038D">
        <w:rPr>
          <w:rFonts w:ascii="Amasis MT Pro Black" w:hAnsi="Amasis MT Pro Black"/>
          <w:b/>
          <w:bCs/>
        </w:rPr>
        <w:t>WHAT TO EXPECT</w:t>
      </w:r>
      <w:r w:rsidR="00C639D4" w:rsidRPr="0021038D">
        <w:rPr>
          <w:rFonts w:ascii="Amasis MT Pro Black" w:hAnsi="Amasis MT Pro Black"/>
          <w:b/>
          <w:bCs/>
        </w:rPr>
        <w:t xml:space="preserve"> FROM ME</w:t>
      </w:r>
      <w:r w:rsidRPr="0021038D">
        <w:rPr>
          <w:rFonts w:ascii="Amasis MT Pro Black" w:hAnsi="Amasis MT Pro Black"/>
          <w:b/>
          <w:bCs/>
        </w:rPr>
        <w:t>:</w:t>
      </w:r>
    </w:p>
    <w:p w14:paraId="461E8A2E" w14:textId="6F932CC7" w:rsidR="002941C9" w:rsidRDefault="00D73033" w:rsidP="00C639D4">
      <w:pPr>
        <w:spacing w:line="480" w:lineRule="auto"/>
        <w:rPr>
          <w:rFonts w:ascii="Amasis MT Pro Light" w:hAnsi="Amasis MT Pro Light"/>
        </w:rPr>
      </w:pPr>
      <w:r w:rsidRPr="00D73033">
        <w:rPr>
          <w:rFonts w:ascii="Amasis MT Pro Light" w:hAnsi="Amasis MT Pro Light"/>
        </w:rPr>
        <w:t>When coaching with me, you can expect honest and constructive feedback while providing support and encouragement. I'll be guiding you down a path of healing</w:t>
      </w:r>
      <w:r>
        <w:rPr>
          <w:rFonts w:ascii="Amasis MT Pro Light" w:hAnsi="Amasis MT Pro Light"/>
        </w:rPr>
        <w:t>,</w:t>
      </w:r>
      <w:r w:rsidRPr="00D73033">
        <w:rPr>
          <w:rFonts w:ascii="Amasis MT Pro Light" w:hAnsi="Amasis MT Pro Light"/>
        </w:rPr>
        <w:t xml:space="preserve"> and sometimes that path can be hard and sometimes scary, but if you are open</w:t>
      </w:r>
      <w:r>
        <w:rPr>
          <w:rFonts w:ascii="Amasis MT Pro Light" w:hAnsi="Amasis MT Pro Light"/>
        </w:rPr>
        <w:t>,</w:t>
      </w:r>
      <w:r w:rsidRPr="00D73033">
        <w:rPr>
          <w:rFonts w:ascii="Amasis MT Pro Light" w:hAnsi="Amasis MT Pro Light"/>
        </w:rPr>
        <w:t xml:space="preserve"> willing</w:t>
      </w:r>
      <w:r>
        <w:rPr>
          <w:rFonts w:ascii="Amasis MT Pro Light" w:hAnsi="Amasis MT Pro Light"/>
        </w:rPr>
        <w:t>,</w:t>
      </w:r>
      <w:r w:rsidRPr="00D73033">
        <w:rPr>
          <w:rFonts w:ascii="Amasis MT Pro Light" w:hAnsi="Amasis MT Pro Light"/>
        </w:rPr>
        <w:t xml:space="preserve"> and </w:t>
      </w:r>
      <w:r>
        <w:rPr>
          <w:rFonts w:ascii="Amasis MT Pro Light" w:hAnsi="Amasis MT Pro Light"/>
        </w:rPr>
        <w:t>vulnerable</w:t>
      </w:r>
      <w:r w:rsidRPr="00D73033">
        <w:rPr>
          <w:rFonts w:ascii="Amasis MT Pro Light" w:hAnsi="Amasis MT Pro Light"/>
        </w:rPr>
        <w:t>, I can help you walk down it.</w:t>
      </w:r>
      <w:r w:rsidR="00C639D4">
        <w:rPr>
          <w:rFonts w:ascii="Amasis MT Pro Light" w:hAnsi="Amasis MT Pro Light"/>
        </w:rPr>
        <w:t xml:space="preserve"> You may text me outside of session times for feedback or help on a given circumstance, but if it becomes too much, I will reshape some of our boundaries. I will be as active in your healing process as you allow me, whether that is encouragement to go to meetings, group sessions, or giving you questions/writings to improve yourself. </w:t>
      </w:r>
    </w:p>
    <w:p w14:paraId="3D16B87C" w14:textId="2BD08CB9" w:rsidR="00C639D4" w:rsidRPr="0021038D" w:rsidRDefault="00C639D4" w:rsidP="00C639D4">
      <w:pPr>
        <w:spacing w:line="480" w:lineRule="auto"/>
        <w:rPr>
          <w:rFonts w:ascii="Amasis MT Pro Black" w:hAnsi="Amasis MT Pro Black"/>
          <w:b/>
          <w:bCs/>
        </w:rPr>
      </w:pPr>
      <w:r w:rsidRPr="0021038D">
        <w:rPr>
          <w:rFonts w:ascii="Amasis MT Pro Black" w:hAnsi="Amasis MT Pro Black"/>
          <w:b/>
          <w:bCs/>
        </w:rPr>
        <w:t>WHAT I EXPECT FROM YOU:</w:t>
      </w:r>
    </w:p>
    <w:p w14:paraId="4F78DF63" w14:textId="0AA2E930" w:rsidR="00C639D4" w:rsidRPr="00C639D4" w:rsidRDefault="00C639D4" w:rsidP="00C639D4">
      <w:pPr>
        <w:spacing w:line="480" w:lineRule="auto"/>
        <w:rPr>
          <w:rFonts w:ascii="Amasis MT Pro Light" w:hAnsi="Amasis MT Pro Light"/>
        </w:rPr>
      </w:pPr>
      <w:r>
        <w:rPr>
          <w:rFonts w:ascii="Amasis MT Pro Light" w:hAnsi="Amasis MT Pro Light"/>
        </w:rPr>
        <w:t>Show up as authentically as you can. You get what you put into this process</w:t>
      </w:r>
      <w:r w:rsidR="009515A1">
        <w:rPr>
          <w:rFonts w:ascii="Amasis MT Pro Light" w:hAnsi="Amasis MT Pro Light"/>
        </w:rPr>
        <w:t>,</w:t>
      </w:r>
      <w:r>
        <w:rPr>
          <w:rFonts w:ascii="Amasis MT Pro Light" w:hAnsi="Amasis MT Pro Light"/>
        </w:rPr>
        <w:t xml:space="preserve"> and to help you, I need</w:t>
      </w:r>
      <w:r w:rsidR="009515A1">
        <w:rPr>
          <w:rFonts w:ascii="Amasis MT Pro Light" w:hAnsi="Amasis MT Pro Light"/>
        </w:rPr>
        <w:t xml:space="preserve"> your vulnerability, curiosity, and willingness. This willingness involves you being at peace with possible truths I may point out that you might not like to look at. Healing is a process that involves introspection and compassion towards oneself. You are taking the right steps to healthy living, all I ask in return is your honesty and respect. </w:t>
      </w:r>
    </w:p>
    <w:p w14:paraId="3C685FB2" w14:textId="2A28723E" w:rsidR="002941C9" w:rsidRPr="002941C9" w:rsidRDefault="002941C9" w:rsidP="002941C9">
      <w:pPr>
        <w:rPr>
          <w:rFonts w:ascii="Amasis MT Pro Black" w:hAnsi="Amasis MT Pro Black"/>
          <w:b/>
          <w:bCs/>
        </w:rPr>
      </w:pPr>
      <w:r w:rsidRPr="002941C9">
        <w:rPr>
          <w:rFonts w:ascii="Amasis MT Pro Black" w:hAnsi="Amasis MT Pro Black"/>
          <w:b/>
          <w:bCs/>
        </w:rPr>
        <w:t>SESSION STRUCTURE &amp; FEES</w:t>
      </w:r>
    </w:p>
    <w:p w14:paraId="0B2C1425" w14:textId="03CD3FB5" w:rsidR="002941C9" w:rsidRDefault="002941C9" w:rsidP="002941C9">
      <w:pPr>
        <w:rPr>
          <w:rFonts w:ascii="Amasis MT Pro Light" w:hAnsi="Amasis MT Pro Light"/>
        </w:rPr>
      </w:pPr>
      <w:r w:rsidRPr="002941C9">
        <w:rPr>
          <w:rFonts w:ascii="Amasis MT Pro Light" w:hAnsi="Amasis MT Pro Light"/>
        </w:rPr>
        <w:t>• Coaching sessions are 1 hour in length at a rate of $</w:t>
      </w:r>
      <w:r w:rsidR="00D73033">
        <w:rPr>
          <w:rFonts w:ascii="Amasis MT Pro Light" w:hAnsi="Amasis MT Pro Light"/>
        </w:rPr>
        <w:t>100</w:t>
      </w:r>
      <w:r w:rsidRPr="002941C9">
        <w:rPr>
          <w:rFonts w:ascii="Amasis MT Pro Light" w:hAnsi="Amasis MT Pro Light"/>
        </w:rPr>
        <w:t xml:space="preserve"> per session.</w:t>
      </w:r>
    </w:p>
    <w:p w14:paraId="1FA80D9B" w14:textId="0D1EAB6F" w:rsidR="002C080C" w:rsidRPr="002941C9" w:rsidRDefault="002C080C" w:rsidP="002941C9">
      <w:pPr>
        <w:rPr>
          <w:rFonts w:ascii="Amasis MT Pro Light" w:hAnsi="Amasis MT Pro Light"/>
        </w:rPr>
      </w:pPr>
      <w:r w:rsidRPr="002941C9">
        <w:rPr>
          <w:rFonts w:ascii="Amasis MT Pro Light" w:hAnsi="Amasis MT Pro Light"/>
        </w:rPr>
        <w:t>• Sessions may be conducted in person or virtually, depending on mutual availability.</w:t>
      </w:r>
    </w:p>
    <w:p w14:paraId="350D992C" w14:textId="61E0972D" w:rsidR="002941C9" w:rsidRDefault="002941C9" w:rsidP="002941C9">
      <w:pPr>
        <w:rPr>
          <w:rFonts w:ascii="Amasis MT Pro Light" w:hAnsi="Amasis MT Pro Light"/>
        </w:rPr>
      </w:pPr>
      <w:r w:rsidRPr="002941C9">
        <w:rPr>
          <w:rFonts w:ascii="Amasis MT Pro Light" w:hAnsi="Amasis MT Pro Light"/>
        </w:rPr>
        <w:t xml:space="preserve">• Fees are due </w:t>
      </w:r>
      <w:r w:rsidR="00D73033">
        <w:rPr>
          <w:rFonts w:ascii="Amasis MT Pro Light" w:hAnsi="Amasis MT Pro Light"/>
        </w:rPr>
        <w:t>24 hours in advance</w:t>
      </w:r>
      <w:r w:rsidRPr="002941C9">
        <w:rPr>
          <w:rFonts w:ascii="Amasis MT Pro Light" w:hAnsi="Amasis MT Pro Light"/>
        </w:rPr>
        <w:t xml:space="preserve"> of service unless otherwise arranged in writing</w:t>
      </w:r>
      <w:r w:rsidR="002C080C">
        <w:rPr>
          <w:rFonts w:ascii="Amasis MT Pro Light" w:hAnsi="Amasis MT Pro Light"/>
        </w:rPr>
        <w:t xml:space="preserve"> at:</w:t>
      </w:r>
    </w:p>
    <w:p w14:paraId="51B4D512" w14:textId="3DFEEAE7" w:rsidR="002A37B7" w:rsidRPr="002A37B7" w:rsidRDefault="002A37B7" w:rsidP="002A37B7">
      <w:pPr>
        <w:rPr>
          <w:rFonts w:ascii="Amasis MT Pro Light" w:hAnsi="Amasis MT Pro Light"/>
        </w:rPr>
      </w:pPr>
      <w:r w:rsidRPr="002A37B7">
        <w:rPr>
          <w:rFonts w:ascii="Amasis MT Pro Light" w:hAnsi="Amasis MT Pro Light"/>
        </w:rPr>
        <w:t xml:space="preserve">Venmo: </w:t>
      </w:r>
      <w:r w:rsidRPr="007A4F64">
        <w:rPr>
          <w:rFonts w:ascii="Amasis MT Pro Light" w:hAnsi="Amasis MT Pro Light"/>
          <w:b/>
          <w:bCs/>
        </w:rPr>
        <w:t>@JD_Lindauer</w:t>
      </w:r>
      <w:r w:rsidRPr="002A37B7">
        <w:rPr>
          <w:rFonts w:ascii="Amasis MT Pro Light" w:hAnsi="Amasis MT Pro Light"/>
        </w:rPr>
        <w:t xml:space="preserve"> (please make payments “Private” for your</w:t>
      </w:r>
    </w:p>
    <w:p w14:paraId="215EE836" w14:textId="77777777" w:rsidR="002A37B7" w:rsidRPr="002A37B7" w:rsidRDefault="002A37B7" w:rsidP="002A37B7">
      <w:pPr>
        <w:rPr>
          <w:rFonts w:ascii="Amasis MT Pro Light" w:hAnsi="Amasis MT Pro Light"/>
        </w:rPr>
      </w:pPr>
      <w:r w:rsidRPr="002A37B7">
        <w:rPr>
          <w:rFonts w:ascii="Amasis MT Pro Light" w:hAnsi="Amasis MT Pro Light"/>
        </w:rPr>
        <w:t>confidentiality)</w:t>
      </w:r>
    </w:p>
    <w:p w14:paraId="12789FA0" w14:textId="77777777" w:rsidR="00C2558B" w:rsidRDefault="002A37B7" w:rsidP="002941C9">
      <w:pPr>
        <w:rPr>
          <w:rFonts w:ascii="Amasis MT Pro Light" w:hAnsi="Amasis MT Pro Light"/>
        </w:rPr>
      </w:pPr>
      <w:r w:rsidRPr="002A37B7">
        <w:rPr>
          <w:rFonts w:ascii="Amasis MT Pro Light" w:hAnsi="Amasis MT Pro Light"/>
        </w:rPr>
        <w:t xml:space="preserve">Zelle: </w:t>
      </w:r>
      <w:r w:rsidR="007F2B7E" w:rsidRPr="007A4F64">
        <w:rPr>
          <w:rFonts w:ascii="Amasis MT Pro Light" w:hAnsi="Amasis MT Pro Light"/>
          <w:b/>
          <w:bCs/>
        </w:rPr>
        <w:t>jdlindauer83@gmail</w:t>
      </w:r>
      <w:r w:rsidRPr="007A4F64">
        <w:rPr>
          <w:rFonts w:ascii="Amasis MT Pro Light" w:hAnsi="Amasis MT Pro Light"/>
          <w:b/>
          <w:bCs/>
        </w:rPr>
        <w:t>.com</w:t>
      </w:r>
    </w:p>
    <w:p w14:paraId="2B1DAFEA" w14:textId="3BDFC440" w:rsidR="002941C9" w:rsidRPr="0021038D" w:rsidRDefault="002941C9" w:rsidP="002941C9">
      <w:pPr>
        <w:rPr>
          <w:rFonts w:ascii="Amasis MT Pro Light" w:hAnsi="Amasis MT Pro Light"/>
          <w:b/>
          <w:bCs/>
        </w:rPr>
      </w:pPr>
      <w:r w:rsidRPr="0021038D">
        <w:rPr>
          <w:rFonts w:ascii="Amasis MT Pro Black" w:hAnsi="Amasis MT Pro Black"/>
          <w:b/>
          <w:bCs/>
        </w:rPr>
        <w:lastRenderedPageBreak/>
        <w:t>CANCELLATION POLICY</w:t>
      </w:r>
    </w:p>
    <w:p w14:paraId="2CF26E6A" w14:textId="57ECCB18" w:rsidR="002941C9" w:rsidRPr="002941C9" w:rsidRDefault="002941C9" w:rsidP="002941C9">
      <w:pPr>
        <w:rPr>
          <w:rFonts w:ascii="Amasis MT Pro Light" w:hAnsi="Amasis MT Pro Light"/>
        </w:rPr>
      </w:pPr>
      <w:r w:rsidRPr="002941C9">
        <w:rPr>
          <w:rFonts w:ascii="Amasis MT Pro Light" w:hAnsi="Amasis MT Pro Light"/>
        </w:rPr>
        <w:t xml:space="preserve">• </w:t>
      </w:r>
      <w:r w:rsidR="00C639D4">
        <w:rPr>
          <w:rFonts w:ascii="Amasis MT Pro Light" w:hAnsi="Amasis MT Pro Light"/>
        </w:rPr>
        <w:t xml:space="preserve">You </w:t>
      </w:r>
      <w:r w:rsidRPr="002941C9">
        <w:rPr>
          <w:rFonts w:ascii="Amasis MT Pro Light" w:hAnsi="Amasis MT Pro Light"/>
        </w:rPr>
        <w:t>must provide at least 24 hours’ notice to cancel or reschedule a session.</w:t>
      </w:r>
    </w:p>
    <w:p w14:paraId="6B829A25" w14:textId="77777777" w:rsidR="002941C9" w:rsidRPr="002941C9" w:rsidRDefault="002941C9" w:rsidP="002941C9">
      <w:pPr>
        <w:rPr>
          <w:rFonts w:ascii="Amasis MT Pro Light" w:hAnsi="Amasis MT Pro Light"/>
        </w:rPr>
      </w:pPr>
      <w:r w:rsidRPr="002941C9">
        <w:rPr>
          <w:rFonts w:ascii="Amasis MT Pro Light" w:hAnsi="Amasis MT Pro Light"/>
        </w:rPr>
        <w:t>• Sessions missed or canceled with less than 24 hours’ notice may be billed in full, except in legitimate</w:t>
      </w:r>
    </w:p>
    <w:p w14:paraId="0C605BC8" w14:textId="77777777" w:rsidR="002941C9" w:rsidRPr="002941C9" w:rsidRDefault="002941C9" w:rsidP="002941C9">
      <w:pPr>
        <w:rPr>
          <w:rFonts w:ascii="Amasis MT Pro Light" w:hAnsi="Amasis MT Pro Light"/>
        </w:rPr>
      </w:pPr>
      <w:r w:rsidRPr="002941C9">
        <w:rPr>
          <w:rFonts w:ascii="Amasis MT Pro Light" w:hAnsi="Amasis MT Pro Light"/>
        </w:rPr>
        <w:t>emergencies.</w:t>
      </w:r>
    </w:p>
    <w:p w14:paraId="67ADAF24" w14:textId="77777777" w:rsidR="002941C9" w:rsidRPr="0021038D" w:rsidRDefault="002941C9" w:rsidP="002941C9">
      <w:pPr>
        <w:rPr>
          <w:rFonts w:ascii="Amasis MT Pro Black" w:hAnsi="Amasis MT Pro Black"/>
          <w:b/>
          <w:bCs/>
        </w:rPr>
      </w:pPr>
      <w:r w:rsidRPr="0021038D">
        <w:rPr>
          <w:rFonts w:ascii="Amasis MT Pro Black" w:hAnsi="Amasis MT Pro Black"/>
          <w:b/>
          <w:bCs/>
        </w:rPr>
        <w:t>BOUNDARIES &amp; PROFESSIONAL CONDUCT</w:t>
      </w:r>
    </w:p>
    <w:p w14:paraId="0D24EDB8" w14:textId="7E649752" w:rsidR="002941C9" w:rsidRPr="002941C9" w:rsidRDefault="002941C9" w:rsidP="002941C9">
      <w:pPr>
        <w:rPr>
          <w:rFonts w:ascii="Amasis MT Pro Light" w:hAnsi="Amasis MT Pro Light"/>
        </w:rPr>
      </w:pPr>
      <w:r w:rsidRPr="002941C9">
        <w:rPr>
          <w:rFonts w:ascii="Amasis MT Pro Light" w:hAnsi="Amasis MT Pro Light"/>
        </w:rPr>
        <w:t xml:space="preserve">• Coaching is a structured, </w:t>
      </w:r>
      <w:r w:rsidR="00D73033">
        <w:rPr>
          <w:rFonts w:ascii="Amasis MT Pro Light" w:hAnsi="Amasis MT Pro Light"/>
        </w:rPr>
        <w:t>goal-oriented</w:t>
      </w:r>
      <w:r w:rsidRPr="002941C9">
        <w:rPr>
          <w:rFonts w:ascii="Amasis MT Pro Light" w:hAnsi="Amasis MT Pro Light"/>
        </w:rPr>
        <w:t xml:space="preserve"> professional service, distinct from therapy, consulting, or</w:t>
      </w:r>
    </w:p>
    <w:p w14:paraId="5CC06610" w14:textId="77777777" w:rsidR="002941C9" w:rsidRPr="002941C9" w:rsidRDefault="002941C9" w:rsidP="002941C9">
      <w:pPr>
        <w:rPr>
          <w:rFonts w:ascii="Amasis MT Pro Light" w:hAnsi="Amasis MT Pro Light"/>
        </w:rPr>
      </w:pPr>
      <w:r w:rsidRPr="002941C9">
        <w:rPr>
          <w:rFonts w:ascii="Amasis MT Pro Light" w:hAnsi="Amasis MT Pro Light"/>
        </w:rPr>
        <w:t>friendship.</w:t>
      </w:r>
    </w:p>
    <w:p w14:paraId="5C1852D2" w14:textId="0CF682AC" w:rsidR="002941C9" w:rsidRPr="002941C9" w:rsidRDefault="002941C9" w:rsidP="002941C9">
      <w:pPr>
        <w:rPr>
          <w:rFonts w:ascii="Amasis MT Pro Light" w:hAnsi="Amasis MT Pro Light"/>
        </w:rPr>
      </w:pPr>
      <w:r w:rsidRPr="002941C9">
        <w:rPr>
          <w:rFonts w:ascii="Amasis MT Pro Light" w:hAnsi="Amasis MT Pro Light"/>
        </w:rPr>
        <w:t xml:space="preserve">• </w:t>
      </w:r>
      <w:r w:rsidR="00D73033">
        <w:rPr>
          <w:rFonts w:ascii="Amasis MT Pro Light" w:hAnsi="Amasis MT Pro Light"/>
        </w:rPr>
        <w:t>I</w:t>
      </w:r>
      <w:r w:rsidRPr="002941C9">
        <w:rPr>
          <w:rFonts w:ascii="Amasis MT Pro Light" w:hAnsi="Amasis MT Pro Light"/>
        </w:rPr>
        <w:t xml:space="preserve"> will maintain professional boundaries at all times to support </w:t>
      </w:r>
      <w:r w:rsidR="00C639D4">
        <w:rPr>
          <w:rFonts w:ascii="Amasis MT Pro Light" w:hAnsi="Amasis MT Pro Light"/>
        </w:rPr>
        <w:t>your well-being</w:t>
      </w:r>
      <w:r w:rsidRPr="002941C9">
        <w:rPr>
          <w:rFonts w:ascii="Amasis MT Pro Light" w:hAnsi="Amasis MT Pro Light"/>
        </w:rPr>
        <w:t xml:space="preserve"> and</w:t>
      </w:r>
    </w:p>
    <w:p w14:paraId="2C2E286B" w14:textId="77777777" w:rsidR="002941C9" w:rsidRPr="002941C9" w:rsidRDefault="002941C9" w:rsidP="002941C9">
      <w:pPr>
        <w:rPr>
          <w:rFonts w:ascii="Amasis MT Pro Light" w:hAnsi="Amasis MT Pro Light"/>
        </w:rPr>
      </w:pPr>
      <w:r w:rsidRPr="002941C9">
        <w:rPr>
          <w:rFonts w:ascii="Amasis MT Pro Light" w:hAnsi="Amasis MT Pro Light"/>
        </w:rPr>
        <w:t>progress.</w:t>
      </w:r>
    </w:p>
    <w:p w14:paraId="01D15A74" w14:textId="77777777" w:rsidR="002941C9" w:rsidRPr="002941C9" w:rsidRDefault="002941C9" w:rsidP="002941C9">
      <w:pPr>
        <w:rPr>
          <w:rFonts w:ascii="Amasis MT Pro Light" w:hAnsi="Amasis MT Pro Light"/>
        </w:rPr>
      </w:pPr>
      <w:r w:rsidRPr="002941C9">
        <w:rPr>
          <w:rFonts w:ascii="Amasis MT Pro Light" w:hAnsi="Amasis MT Pro Light"/>
        </w:rPr>
        <w:t>• Coaching conversations will not occur outside scheduled sessions unless expressly agreed upon.</w:t>
      </w:r>
    </w:p>
    <w:p w14:paraId="5787D5DA" w14:textId="77777777" w:rsidR="002941C9" w:rsidRPr="0021038D" w:rsidRDefault="002941C9" w:rsidP="002941C9">
      <w:pPr>
        <w:rPr>
          <w:rFonts w:ascii="Amasis MT Pro Black" w:hAnsi="Amasis MT Pro Black"/>
          <w:b/>
          <w:bCs/>
        </w:rPr>
      </w:pPr>
      <w:r w:rsidRPr="0021038D">
        <w:rPr>
          <w:rFonts w:ascii="Amasis MT Pro Black" w:hAnsi="Amasis MT Pro Black"/>
          <w:b/>
          <w:bCs/>
        </w:rPr>
        <w:t>CONFIDENTIALITY</w:t>
      </w:r>
    </w:p>
    <w:p w14:paraId="1123F181" w14:textId="77777777" w:rsidR="002941C9" w:rsidRPr="002941C9" w:rsidRDefault="002941C9" w:rsidP="002941C9">
      <w:pPr>
        <w:rPr>
          <w:rFonts w:ascii="Amasis MT Pro Light" w:hAnsi="Amasis MT Pro Light"/>
        </w:rPr>
      </w:pPr>
      <w:r w:rsidRPr="002941C9">
        <w:rPr>
          <w:rFonts w:ascii="Amasis MT Pro Light" w:hAnsi="Amasis MT Pro Light"/>
        </w:rPr>
        <w:t>• All information shared during coaching sessions will remain confidential except in cases involving risk</w:t>
      </w:r>
    </w:p>
    <w:p w14:paraId="2AF49C29" w14:textId="77777777" w:rsidR="002941C9" w:rsidRPr="002941C9" w:rsidRDefault="002941C9" w:rsidP="002941C9">
      <w:pPr>
        <w:rPr>
          <w:rFonts w:ascii="Amasis MT Pro Light" w:hAnsi="Amasis MT Pro Light"/>
        </w:rPr>
      </w:pPr>
      <w:r w:rsidRPr="002941C9">
        <w:rPr>
          <w:rFonts w:ascii="Amasis MT Pro Light" w:hAnsi="Amasis MT Pro Light"/>
        </w:rPr>
        <w:t>of harm to self or others, or when disclosure is required by law.</w:t>
      </w:r>
    </w:p>
    <w:p w14:paraId="05179083" w14:textId="77777777" w:rsidR="002941C9" w:rsidRPr="002941C9" w:rsidRDefault="002941C9" w:rsidP="002941C9">
      <w:pPr>
        <w:rPr>
          <w:rFonts w:ascii="Amasis MT Pro Light" w:hAnsi="Amasis MT Pro Light"/>
        </w:rPr>
      </w:pPr>
      <w:r w:rsidRPr="002941C9">
        <w:rPr>
          <w:rFonts w:ascii="Amasis MT Pro Light" w:hAnsi="Amasis MT Pro Light"/>
        </w:rPr>
        <w:t>• Confidentiality applies only to information shared during active coaching sessions and only within the</w:t>
      </w:r>
    </w:p>
    <w:p w14:paraId="50779E9C" w14:textId="0F73D891" w:rsidR="00C639D4" w:rsidRDefault="002941C9" w:rsidP="00C639D4">
      <w:pPr>
        <w:rPr>
          <w:rFonts w:ascii="Amasis MT Pro Light" w:hAnsi="Amasis MT Pro Light"/>
        </w:rPr>
      </w:pPr>
      <w:r w:rsidRPr="002941C9">
        <w:rPr>
          <w:rFonts w:ascii="Amasis MT Pro Light" w:hAnsi="Amasis MT Pro Light"/>
        </w:rPr>
        <w:t>scope of coaching—not therapy or legal privilege.</w:t>
      </w:r>
    </w:p>
    <w:p w14:paraId="6207C6D7" w14:textId="6FE31ADA" w:rsidR="00C639D4" w:rsidRPr="00C639D4" w:rsidRDefault="00C639D4" w:rsidP="00C639D4">
      <w:pPr>
        <w:spacing w:line="480" w:lineRule="auto"/>
        <w:rPr>
          <w:rFonts w:ascii="Amasis MT Pro Light" w:hAnsi="Amasis MT Pro Light"/>
        </w:rPr>
      </w:pPr>
      <w:r w:rsidRPr="002941C9">
        <w:rPr>
          <w:rFonts w:ascii="Amasis MT Pro Light" w:hAnsi="Amasis MT Pro Light"/>
        </w:rPr>
        <w:t xml:space="preserve">• </w:t>
      </w:r>
      <w:r w:rsidRPr="00C639D4">
        <w:rPr>
          <w:rFonts w:ascii="Amasis MT Pro Light" w:hAnsi="Amasis MT Pro Light"/>
        </w:rPr>
        <w:t>Nothing in this agreement creates a doctor-patient or psychotherapist-patient</w:t>
      </w:r>
      <w:r>
        <w:rPr>
          <w:rFonts w:ascii="Amasis MT Pro Light" w:hAnsi="Amasis MT Pro Light"/>
        </w:rPr>
        <w:t xml:space="preserve"> </w:t>
      </w:r>
      <w:r w:rsidRPr="00C639D4">
        <w:rPr>
          <w:rFonts w:ascii="Amasis MT Pro Light" w:hAnsi="Amasis MT Pro Light"/>
        </w:rPr>
        <w:t>relationship. As a coach and consultant, I am not governed by HIPAA or medical</w:t>
      </w:r>
      <w:r>
        <w:rPr>
          <w:rFonts w:ascii="Amasis MT Pro Light" w:hAnsi="Amasis MT Pro Light"/>
        </w:rPr>
        <w:t xml:space="preserve"> </w:t>
      </w:r>
      <w:r w:rsidRPr="00C639D4">
        <w:rPr>
          <w:rFonts w:ascii="Amasis MT Pro Light" w:hAnsi="Amasis MT Pro Light"/>
        </w:rPr>
        <w:t>privacy laws, but I maintain confidentiality as a core professional standard.</w:t>
      </w:r>
    </w:p>
    <w:p w14:paraId="1875A0C1" w14:textId="77777777" w:rsidR="002941C9" w:rsidRPr="0021038D" w:rsidRDefault="002941C9" w:rsidP="002941C9">
      <w:pPr>
        <w:rPr>
          <w:rFonts w:ascii="Amasis MT Pro Black" w:hAnsi="Amasis MT Pro Black"/>
          <w:b/>
          <w:bCs/>
        </w:rPr>
      </w:pPr>
      <w:r w:rsidRPr="0021038D">
        <w:rPr>
          <w:rFonts w:ascii="Amasis MT Pro Black" w:hAnsi="Amasis MT Pro Black"/>
          <w:b/>
          <w:bCs/>
        </w:rPr>
        <w:t>TERMINATION OF SERVICES</w:t>
      </w:r>
    </w:p>
    <w:p w14:paraId="267ACE7E" w14:textId="2661F990" w:rsidR="002941C9" w:rsidRPr="002941C9" w:rsidRDefault="002941C9" w:rsidP="00C639D4">
      <w:pPr>
        <w:spacing w:line="360" w:lineRule="auto"/>
        <w:rPr>
          <w:rFonts w:ascii="Amasis MT Pro Light" w:hAnsi="Amasis MT Pro Light"/>
        </w:rPr>
      </w:pPr>
      <w:r w:rsidRPr="002941C9">
        <w:rPr>
          <w:rFonts w:ascii="Amasis MT Pro Light" w:hAnsi="Amasis MT Pro Light"/>
        </w:rPr>
        <w:t>Either party may end the coaching relationship at any time, for any reason, with written notice. If the Coach determines that continuing the coaching relationship is no longer productive, ethical, or appropriate, the Coach may terminate services and, when applicable, provide referrals to other qualified professionals.</w:t>
      </w:r>
    </w:p>
    <w:p w14:paraId="3005E2DD" w14:textId="6CDCF8A5" w:rsidR="00C639D4" w:rsidRPr="00C639D4" w:rsidRDefault="002941C9" w:rsidP="00C639D4">
      <w:pPr>
        <w:spacing w:line="360" w:lineRule="auto"/>
        <w:rPr>
          <w:rFonts w:ascii="Amasis MT Pro Light" w:hAnsi="Amasis MT Pro Light"/>
        </w:rPr>
      </w:pPr>
      <w:r w:rsidRPr="00C639D4">
        <w:rPr>
          <w:rFonts w:ascii="Amasis MT Pro Light" w:hAnsi="Amasis MT Pro Light"/>
        </w:rPr>
        <w:t>Upon termination:</w:t>
      </w:r>
    </w:p>
    <w:p w14:paraId="39547ABB" w14:textId="77777777" w:rsidR="002941C9" w:rsidRPr="002941C9" w:rsidRDefault="002941C9" w:rsidP="00C639D4">
      <w:pPr>
        <w:spacing w:line="360" w:lineRule="auto"/>
        <w:rPr>
          <w:rFonts w:ascii="Amasis MT Pro Light" w:hAnsi="Amasis MT Pro Light"/>
        </w:rPr>
      </w:pPr>
      <w:r w:rsidRPr="002941C9">
        <w:rPr>
          <w:rFonts w:ascii="Amasis MT Pro Light" w:hAnsi="Amasis MT Pro Light"/>
        </w:rPr>
        <w:t>• Confidentiality applies only to information obtained during active coaching sessions.</w:t>
      </w:r>
    </w:p>
    <w:p w14:paraId="78F532F8" w14:textId="77777777" w:rsidR="002941C9" w:rsidRPr="002941C9" w:rsidRDefault="002941C9" w:rsidP="002941C9">
      <w:pPr>
        <w:rPr>
          <w:rFonts w:ascii="Amasis MT Pro Light" w:hAnsi="Amasis MT Pro Light"/>
        </w:rPr>
      </w:pPr>
      <w:r w:rsidRPr="002941C9">
        <w:rPr>
          <w:rFonts w:ascii="Amasis MT Pro Light" w:hAnsi="Amasis MT Pro Light"/>
        </w:rPr>
        <w:t>• The Coach may continue communication with family members or other professionals only for</w:t>
      </w:r>
    </w:p>
    <w:p w14:paraId="71B14888" w14:textId="77777777" w:rsidR="002941C9" w:rsidRPr="002941C9" w:rsidRDefault="002941C9" w:rsidP="002941C9">
      <w:pPr>
        <w:rPr>
          <w:rFonts w:ascii="Amasis MT Pro Light" w:hAnsi="Amasis MT Pro Light"/>
        </w:rPr>
      </w:pPr>
      <w:r w:rsidRPr="002941C9">
        <w:rPr>
          <w:rFonts w:ascii="Amasis MT Pro Light" w:hAnsi="Amasis MT Pro Light"/>
        </w:rPr>
        <w:t>boundary maintenance or ongoing support, and may not share any private health information or new</w:t>
      </w:r>
    </w:p>
    <w:p w14:paraId="39386DBC" w14:textId="77777777" w:rsidR="002941C9" w:rsidRPr="002941C9" w:rsidRDefault="002941C9" w:rsidP="002941C9">
      <w:pPr>
        <w:rPr>
          <w:rFonts w:ascii="Amasis MT Pro Light" w:hAnsi="Amasis MT Pro Light"/>
        </w:rPr>
      </w:pPr>
      <w:r w:rsidRPr="002941C9">
        <w:rPr>
          <w:rFonts w:ascii="Amasis MT Pro Light" w:hAnsi="Amasis MT Pro Light"/>
        </w:rPr>
        <w:t>confidential material.</w:t>
      </w:r>
    </w:p>
    <w:p w14:paraId="44D6A787" w14:textId="77777777" w:rsidR="002941C9" w:rsidRPr="002941C9" w:rsidRDefault="002941C9" w:rsidP="00C639D4">
      <w:pPr>
        <w:spacing w:line="360" w:lineRule="auto"/>
        <w:rPr>
          <w:rFonts w:ascii="Amasis MT Pro Light" w:hAnsi="Amasis MT Pro Light"/>
        </w:rPr>
      </w:pPr>
      <w:r w:rsidRPr="002941C9">
        <w:rPr>
          <w:rFonts w:ascii="Amasis MT Pro Light" w:hAnsi="Amasis MT Pro Light"/>
        </w:rPr>
        <w:lastRenderedPageBreak/>
        <w:t>• No coaching, guidance, or advice will be offered outside of a formal coaching agreement.</w:t>
      </w:r>
    </w:p>
    <w:p w14:paraId="79E5C4E6" w14:textId="77777777" w:rsidR="002941C9" w:rsidRPr="0021038D" w:rsidRDefault="002941C9" w:rsidP="00C639D4">
      <w:pPr>
        <w:spacing w:line="360" w:lineRule="auto"/>
        <w:rPr>
          <w:rFonts w:ascii="Amasis MT Pro Black" w:hAnsi="Amasis MT Pro Black"/>
          <w:b/>
          <w:bCs/>
        </w:rPr>
      </w:pPr>
      <w:r w:rsidRPr="0021038D">
        <w:rPr>
          <w:rFonts w:ascii="Amasis MT Pro Black" w:hAnsi="Amasis MT Pro Black"/>
          <w:b/>
          <w:bCs/>
        </w:rPr>
        <w:t>DISPUTE RESOLUTION</w:t>
      </w:r>
    </w:p>
    <w:p w14:paraId="51D4688B" w14:textId="474D4B26" w:rsidR="002941C9" w:rsidRPr="002941C9" w:rsidRDefault="002941C9" w:rsidP="00C639D4">
      <w:pPr>
        <w:spacing w:line="480" w:lineRule="auto"/>
        <w:rPr>
          <w:rFonts w:ascii="Amasis MT Pro Light" w:hAnsi="Amasis MT Pro Light"/>
        </w:rPr>
      </w:pPr>
      <w:r w:rsidRPr="002941C9">
        <w:rPr>
          <w:rFonts w:ascii="Amasis MT Pro Light" w:hAnsi="Amasis MT Pro Light"/>
        </w:rPr>
        <w:t>Before either party pursues legal action, both agree to attempt resolution through mediation or binding arbitration in the jurisdiction of: ______________________________ (County/State). This process is intended to reduce unnecessary litigation and maintain privacy for both parties.</w:t>
      </w:r>
    </w:p>
    <w:p w14:paraId="5CBB8BB0" w14:textId="77777777" w:rsidR="002941C9" w:rsidRPr="0021038D" w:rsidRDefault="002941C9" w:rsidP="002941C9">
      <w:pPr>
        <w:rPr>
          <w:rFonts w:ascii="Amasis MT Pro Black" w:hAnsi="Amasis MT Pro Black"/>
          <w:b/>
          <w:bCs/>
        </w:rPr>
      </w:pPr>
      <w:r w:rsidRPr="0021038D">
        <w:rPr>
          <w:rFonts w:ascii="Amasis MT Pro Black" w:hAnsi="Amasis MT Pro Black"/>
          <w:b/>
          <w:bCs/>
        </w:rPr>
        <w:t>DISCLAIMER</w:t>
      </w:r>
    </w:p>
    <w:p w14:paraId="57210511" w14:textId="0CCCBEF2" w:rsidR="002941C9" w:rsidRPr="002941C9" w:rsidRDefault="002941C9" w:rsidP="00C639D4">
      <w:pPr>
        <w:spacing w:line="480" w:lineRule="auto"/>
        <w:rPr>
          <w:rFonts w:ascii="Amasis MT Pro Light" w:hAnsi="Amasis MT Pro Light"/>
        </w:rPr>
      </w:pPr>
      <w:r w:rsidRPr="002941C9">
        <w:rPr>
          <w:rFonts w:ascii="Amasis MT Pro Light" w:hAnsi="Amasis MT Pro Light"/>
        </w:rPr>
        <w:t>Coaching services are not a substitute for therapy, medical treatment, or legal advice. I am someone who has a lot of experience and knowledge in recovery and mental health, but I am not a licensed therapist or medical professional. All recommendations are provided for personal development purposes only.</w:t>
      </w:r>
    </w:p>
    <w:p w14:paraId="28CC4913" w14:textId="77777777" w:rsidR="002941C9" w:rsidRPr="0021038D" w:rsidRDefault="002941C9" w:rsidP="002941C9">
      <w:pPr>
        <w:rPr>
          <w:rFonts w:ascii="Amasis MT Pro Black" w:hAnsi="Amasis MT Pro Black"/>
          <w:b/>
          <w:bCs/>
        </w:rPr>
      </w:pPr>
      <w:r w:rsidRPr="0021038D">
        <w:rPr>
          <w:rFonts w:ascii="Amasis MT Pro Black" w:hAnsi="Amasis MT Pro Black"/>
          <w:b/>
          <w:bCs/>
        </w:rPr>
        <w:t>SIGNATURES</w:t>
      </w:r>
    </w:p>
    <w:p w14:paraId="79ED26D1" w14:textId="727B194C" w:rsidR="002941C9" w:rsidRPr="002941C9" w:rsidRDefault="002941C9" w:rsidP="00C639D4">
      <w:pPr>
        <w:spacing w:line="480" w:lineRule="auto"/>
        <w:rPr>
          <w:rFonts w:ascii="Amasis MT Pro Light" w:hAnsi="Amasis MT Pro Light"/>
        </w:rPr>
      </w:pPr>
      <w:r w:rsidRPr="002941C9">
        <w:rPr>
          <w:rFonts w:ascii="Amasis MT Pro Light" w:hAnsi="Amasis MT Pro Light"/>
        </w:rPr>
        <w:t>By signing below, both parties acknowledge that they have read, understood, and agree to the terms of this Agreement.</w:t>
      </w:r>
    </w:p>
    <w:p w14:paraId="1073220B" w14:textId="4D416B68" w:rsidR="002941C9" w:rsidRPr="002941C9" w:rsidRDefault="002941C9" w:rsidP="002941C9">
      <w:pPr>
        <w:rPr>
          <w:rFonts w:ascii="Amasis MT Pro Light" w:hAnsi="Amasis MT Pro Light"/>
        </w:rPr>
      </w:pPr>
      <w:r w:rsidRPr="002941C9">
        <w:rPr>
          <w:rFonts w:ascii="Amasis MT Pro Light" w:hAnsi="Amasis MT Pro Light"/>
          <w:b/>
          <w:bCs/>
        </w:rPr>
        <w:t>Coach:</w:t>
      </w:r>
      <w:r w:rsidRPr="002941C9">
        <w:rPr>
          <w:rFonts w:ascii="Amasis MT Pro Light" w:hAnsi="Amasis MT Pro Light"/>
        </w:rPr>
        <w:t xml:space="preserve"> </w:t>
      </w:r>
      <w:r w:rsidR="00D73033">
        <w:rPr>
          <w:rFonts w:ascii="Amasis MT Pro Light" w:hAnsi="Amasis MT Pro Light"/>
        </w:rPr>
        <w:t>___</w:t>
      </w:r>
      <w:r w:rsidRPr="00D73033">
        <w:rPr>
          <w:rFonts w:ascii="Amasis MT Pro Light" w:hAnsi="Amasis MT Pro Light"/>
          <w:u w:val="single"/>
        </w:rPr>
        <w:t>JD Lindauer</w:t>
      </w:r>
      <w:r w:rsidRPr="002941C9">
        <w:rPr>
          <w:rFonts w:ascii="Amasis MT Pro Light" w:hAnsi="Amasis MT Pro Light"/>
        </w:rPr>
        <w:t>________________________________</w:t>
      </w:r>
      <w:r w:rsidR="00D73033">
        <w:rPr>
          <w:rFonts w:ascii="Amasis MT Pro Light" w:hAnsi="Amasis MT Pro Light"/>
        </w:rPr>
        <w:t>_</w:t>
      </w:r>
      <w:r w:rsidRPr="002941C9">
        <w:rPr>
          <w:rFonts w:ascii="Amasis MT Pro Light" w:hAnsi="Amasis MT Pro Light"/>
        </w:rPr>
        <w:t xml:space="preserve"> Date: __________</w:t>
      </w:r>
    </w:p>
    <w:p w14:paraId="2BEDCBE6" w14:textId="77777777" w:rsidR="002941C9" w:rsidRPr="002941C9" w:rsidRDefault="002941C9" w:rsidP="002941C9">
      <w:pPr>
        <w:rPr>
          <w:rFonts w:ascii="Amasis MT Pro Light" w:hAnsi="Amasis MT Pro Light"/>
        </w:rPr>
      </w:pPr>
      <w:r w:rsidRPr="002941C9">
        <w:rPr>
          <w:rFonts w:ascii="Amasis MT Pro Light" w:hAnsi="Amasis MT Pro Light"/>
          <w:b/>
          <w:bCs/>
        </w:rPr>
        <w:t>Client:</w:t>
      </w:r>
      <w:r w:rsidRPr="002941C9">
        <w:rPr>
          <w:rFonts w:ascii="Amasis MT Pro Light" w:hAnsi="Amasis MT Pro Light"/>
        </w:rPr>
        <w:t xml:space="preserve"> _______________________________________________</w:t>
      </w:r>
    </w:p>
    <w:p w14:paraId="73B120BD" w14:textId="5CB41078" w:rsidR="0063023C" w:rsidRPr="002941C9" w:rsidRDefault="002941C9" w:rsidP="002941C9">
      <w:pPr>
        <w:rPr>
          <w:rFonts w:ascii="Amasis MT Pro Light" w:hAnsi="Amasis MT Pro Light"/>
        </w:rPr>
      </w:pPr>
      <w:r w:rsidRPr="002941C9">
        <w:rPr>
          <w:rFonts w:ascii="Amasis MT Pro Light" w:hAnsi="Amasis MT Pro Light"/>
          <w:b/>
          <w:bCs/>
        </w:rPr>
        <w:t>Signed:</w:t>
      </w:r>
      <w:r w:rsidRPr="002941C9">
        <w:rPr>
          <w:rFonts w:ascii="Amasis MT Pro Light" w:hAnsi="Amasis MT Pro Light"/>
        </w:rPr>
        <w:t xml:space="preserve"> ______________________________________________ Date: __________</w:t>
      </w:r>
    </w:p>
    <w:sectPr w:rsidR="0063023C" w:rsidRPr="002941C9" w:rsidSect="00C2558B">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66FEA8" w14:textId="77777777" w:rsidR="00A16208" w:rsidRDefault="00A16208" w:rsidP="003B3890">
      <w:pPr>
        <w:spacing w:after="0" w:line="240" w:lineRule="auto"/>
      </w:pPr>
      <w:r>
        <w:separator/>
      </w:r>
    </w:p>
  </w:endnote>
  <w:endnote w:type="continuationSeparator" w:id="0">
    <w:p w14:paraId="03A40661" w14:textId="77777777" w:rsidR="00A16208" w:rsidRDefault="00A16208" w:rsidP="003B38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 w:name="Dreaming Outloud Script Pro">
    <w:charset w:val="00"/>
    <w:family w:val="script"/>
    <w:pitch w:val="variable"/>
    <w:sig w:usb0="800000EF" w:usb1="0000000A" w:usb2="00000008" w:usb3="00000000" w:csb0="00000001" w:csb1="00000000"/>
  </w:font>
  <w:font w:name="Amasis MT Pro Light">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53CA09" w14:textId="77777777" w:rsidR="00A16208" w:rsidRDefault="00A16208" w:rsidP="003B3890">
      <w:pPr>
        <w:spacing w:after="0" w:line="240" w:lineRule="auto"/>
      </w:pPr>
      <w:r>
        <w:separator/>
      </w:r>
    </w:p>
  </w:footnote>
  <w:footnote w:type="continuationSeparator" w:id="0">
    <w:p w14:paraId="7CCED1D9" w14:textId="77777777" w:rsidR="00A16208" w:rsidRDefault="00A16208" w:rsidP="003B38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0328D" w14:textId="77777777" w:rsidR="00C2558B" w:rsidRPr="002F5B80" w:rsidRDefault="00C2558B" w:rsidP="00C2558B">
    <w:pPr>
      <w:spacing w:line="240" w:lineRule="auto"/>
      <w:rPr>
        <w:rFonts w:ascii="Amasis MT Pro Light" w:hAnsi="Amasis MT Pro Light" w:cs="Dreaming Outloud Script Pro"/>
        <w:b/>
        <w:bCs/>
        <w:sz w:val="28"/>
        <w:szCs w:val="28"/>
      </w:rPr>
    </w:pPr>
    <w:r w:rsidRPr="007A4F64">
      <w:rPr>
        <w:rFonts w:ascii="Amasis MT Pro Light" w:hAnsi="Amasis MT Pro Light" w:cs="Dreaming Outloud Script Pro"/>
        <w:b/>
        <w:bCs/>
        <w:sz w:val="32"/>
        <w:szCs w:val="32"/>
      </w:rPr>
      <w:t>JD Lindauer</w:t>
    </w:r>
    <w:r>
      <w:rPr>
        <w:rFonts w:ascii="Amasis MT Pro Light" w:hAnsi="Amasis MT Pro Light" w:cs="Dreaming Outloud Script Pro"/>
        <w:b/>
        <w:bCs/>
        <w:sz w:val="32"/>
        <w:szCs w:val="32"/>
      </w:rPr>
      <w:t xml:space="preserve">- </w:t>
    </w:r>
    <w:r w:rsidRPr="008951BE">
      <w:rPr>
        <w:rFonts w:ascii="Amasis MT Pro Light" w:hAnsi="Amasis MT Pro Light" w:cs="Dreaming Outloud Script Pro"/>
        <w:b/>
        <w:bCs/>
        <w:sz w:val="28"/>
        <w:szCs w:val="28"/>
      </w:rPr>
      <w:t>770-605-2180</w:t>
    </w:r>
  </w:p>
  <w:p w14:paraId="7C46926D" w14:textId="77777777" w:rsidR="00C2558B" w:rsidRDefault="00C255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8D3AE5"/>
    <w:multiLevelType w:val="hybridMultilevel"/>
    <w:tmpl w:val="57BA00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034535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1C9"/>
    <w:rsid w:val="000605B8"/>
    <w:rsid w:val="001523A3"/>
    <w:rsid w:val="0021038D"/>
    <w:rsid w:val="002349E2"/>
    <w:rsid w:val="00286023"/>
    <w:rsid w:val="002941C9"/>
    <w:rsid w:val="002A37B7"/>
    <w:rsid w:val="002C080C"/>
    <w:rsid w:val="002F5B80"/>
    <w:rsid w:val="003B3890"/>
    <w:rsid w:val="00572569"/>
    <w:rsid w:val="0063023C"/>
    <w:rsid w:val="006D69F5"/>
    <w:rsid w:val="007A4F64"/>
    <w:rsid w:val="007F2B7E"/>
    <w:rsid w:val="007F7326"/>
    <w:rsid w:val="008951BE"/>
    <w:rsid w:val="009515A1"/>
    <w:rsid w:val="00A16208"/>
    <w:rsid w:val="00C2558B"/>
    <w:rsid w:val="00C639D4"/>
    <w:rsid w:val="00CE3568"/>
    <w:rsid w:val="00D73033"/>
    <w:rsid w:val="00DA78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65908FE"/>
  <w15:chartTrackingRefBased/>
  <w15:docId w15:val="{8699C1FB-A2D7-47C3-AC51-84F1B6CC3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41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41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941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41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41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41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41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41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41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41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41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941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41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41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41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41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41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41C9"/>
    <w:rPr>
      <w:rFonts w:eastAsiaTheme="majorEastAsia" w:cstheme="majorBidi"/>
      <w:color w:val="272727" w:themeColor="text1" w:themeTint="D8"/>
    </w:rPr>
  </w:style>
  <w:style w:type="paragraph" w:styleId="Title">
    <w:name w:val="Title"/>
    <w:basedOn w:val="Normal"/>
    <w:next w:val="Normal"/>
    <w:link w:val="TitleChar"/>
    <w:uiPriority w:val="10"/>
    <w:qFormat/>
    <w:rsid w:val="002941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41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41C9"/>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2941C9"/>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941C9"/>
    <w:pPr>
      <w:spacing w:before="160"/>
      <w:jc w:val="center"/>
    </w:pPr>
    <w:rPr>
      <w:i/>
      <w:iCs/>
      <w:color w:val="000000" w:themeColor="text1"/>
    </w:rPr>
  </w:style>
  <w:style w:type="character" w:customStyle="1" w:styleId="QuoteChar">
    <w:name w:val="Quote Char"/>
    <w:basedOn w:val="DefaultParagraphFont"/>
    <w:link w:val="Quote"/>
    <w:uiPriority w:val="29"/>
    <w:rsid w:val="002941C9"/>
    <w:rPr>
      <w:i/>
      <w:iCs/>
      <w:color w:val="000000" w:themeColor="text1"/>
    </w:rPr>
  </w:style>
  <w:style w:type="paragraph" w:styleId="ListParagraph">
    <w:name w:val="List Paragraph"/>
    <w:basedOn w:val="Normal"/>
    <w:uiPriority w:val="34"/>
    <w:qFormat/>
    <w:rsid w:val="002941C9"/>
    <w:pPr>
      <w:ind w:left="720"/>
      <w:contextualSpacing/>
    </w:pPr>
  </w:style>
  <w:style w:type="character" w:styleId="IntenseEmphasis">
    <w:name w:val="Intense Emphasis"/>
    <w:basedOn w:val="DefaultParagraphFont"/>
    <w:uiPriority w:val="21"/>
    <w:qFormat/>
    <w:rsid w:val="002941C9"/>
    <w:rPr>
      <w:i/>
      <w:iCs/>
      <w:color w:val="0F4761" w:themeColor="accent1" w:themeShade="BF"/>
    </w:rPr>
  </w:style>
  <w:style w:type="paragraph" w:styleId="IntenseQuote">
    <w:name w:val="Intense Quote"/>
    <w:basedOn w:val="Normal"/>
    <w:next w:val="Normal"/>
    <w:link w:val="IntenseQuoteChar"/>
    <w:uiPriority w:val="30"/>
    <w:qFormat/>
    <w:rsid w:val="002941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41C9"/>
    <w:rPr>
      <w:i/>
      <w:iCs/>
      <w:color w:val="0F4761" w:themeColor="accent1" w:themeShade="BF"/>
    </w:rPr>
  </w:style>
  <w:style w:type="character" w:styleId="IntenseReference">
    <w:name w:val="Intense Reference"/>
    <w:basedOn w:val="DefaultParagraphFont"/>
    <w:uiPriority w:val="32"/>
    <w:qFormat/>
    <w:rsid w:val="002941C9"/>
    <w:rPr>
      <w:b/>
      <w:bCs/>
      <w:smallCaps/>
      <w:color w:val="0F4761" w:themeColor="accent1" w:themeShade="BF"/>
      <w:spacing w:val="5"/>
    </w:rPr>
  </w:style>
  <w:style w:type="paragraph" w:styleId="Header">
    <w:name w:val="header"/>
    <w:basedOn w:val="Normal"/>
    <w:link w:val="HeaderChar"/>
    <w:uiPriority w:val="99"/>
    <w:unhideWhenUsed/>
    <w:rsid w:val="003B38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3890"/>
  </w:style>
  <w:style w:type="paragraph" w:styleId="Footer">
    <w:name w:val="footer"/>
    <w:basedOn w:val="Normal"/>
    <w:link w:val="FooterChar"/>
    <w:uiPriority w:val="99"/>
    <w:unhideWhenUsed/>
    <w:rsid w:val="003B38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3890"/>
  </w:style>
  <w:style w:type="character" w:styleId="Hyperlink">
    <w:name w:val="Hyperlink"/>
    <w:basedOn w:val="DefaultParagraphFont"/>
    <w:uiPriority w:val="99"/>
    <w:unhideWhenUsed/>
    <w:rsid w:val="00C2558B"/>
    <w:rPr>
      <w:color w:val="467886" w:themeColor="hyperlink"/>
      <w:u w:val="single"/>
    </w:rPr>
  </w:style>
  <w:style w:type="character" w:styleId="UnresolvedMention">
    <w:name w:val="Unresolved Mention"/>
    <w:basedOn w:val="DefaultParagraphFont"/>
    <w:uiPriority w:val="99"/>
    <w:semiHidden/>
    <w:unhideWhenUsed/>
    <w:rsid w:val="00C2558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TotalTime>
  <Pages>3</Pages>
  <Words>673</Words>
  <Characters>3918</Characters>
  <Application>Microsoft Office Word</Application>
  <DocSecurity>0</DocSecurity>
  <Lines>68</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JD Lindauer</dc:creator>
  <cp:keywords/>
  <dc:description/>
  <cp:lastModifiedBy>JD Lindauer</cp:lastModifiedBy>
  <cp:revision>15</cp:revision>
  <dcterms:created xsi:type="dcterms:W3CDTF">2025-11-26T03:11:00Z</dcterms:created>
  <dcterms:modified xsi:type="dcterms:W3CDTF">2025-11-26T04:12:00Z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4647c0b4-2df6-4836-a400-fad0e03b7e4e</vt:lpwstr>
  </property>
</Properties>
</file>